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60EC" w14:textId="77777777" w:rsidR="009F33B5" w:rsidRDefault="009F33B5" w:rsidP="009F33B5">
      <w:pPr>
        <w:pStyle w:val="Heading1"/>
      </w:pPr>
      <w:r w:rsidRPr="009F33B5">
        <w:t>NEWSLETTER EDUSI CREACERES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866"/>
        <w:gridCol w:w="281"/>
        <w:gridCol w:w="4717"/>
      </w:tblGrid>
      <w:tr w:rsidR="009F33B5" w:rsidRPr="00355FA5" w14:paraId="58BF596F" w14:textId="77777777" w:rsidTr="4C3F2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vAlign w:val="center"/>
          </w:tcPr>
          <w:p w14:paraId="72D31D91" w14:textId="77777777" w:rsidR="009F33B5" w:rsidRPr="00355FA5" w:rsidRDefault="00FF2C0F" w:rsidP="00FF2C0F">
            <w:pPr>
              <w:pStyle w:val="Ttulotabla"/>
            </w:pPr>
            <w:r w:rsidRPr="00FF2C0F">
              <w:t>Creación de canales de comunicación sostenible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282229BB" w14:textId="77777777" w:rsidR="009F33B5" w:rsidRPr="00355FA5" w:rsidRDefault="009F33B5" w:rsidP="00FF2C0F">
            <w:pPr>
              <w:pStyle w:val="Ttulotab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17" w:type="dxa"/>
            <w:vAlign w:val="center"/>
          </w:tcPr>
          <w:p w14:paraId="41A7ADB2" w14:textId="77777777" w:rsidR="009F33B5" w:rsidRPr="00355FA5" w:rsidRDefault="00557111" w:rsidP="00FF2C0F">
            <w:pPr>
              <w:pStyle w:val="Ttulotab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Creación </w:t>
            </w:r>
            <w:r w:rsidR="00D30BCD">
              <w:t>de</w:t>
            </w:r>
            <w:r>
              <w:t>l espacio “Agility”</w:t>
            </w:r>
            <w:r w:rsidR="00D30BCD">
              <w:t xml:space="preserve"> para </w:t>
            </w:r>
            <w:r>
              <w:t>mascotas</w:t>
            </w:r>
            <w:r w:rsidR="00D30BCD">
              <w:t xml:space="preserve"> en el Parque del Pr</w:t>
            </w:r>
            <w:r w:rsidR="00D9692C">
              <w:t>í</w:t>
            </w:r>
            <w:r w:rsidR="00D30BCD">
              <w:t>ncipe</w:t>
            </w:r>
          </w:p>
        </w:tc>
      </w:tr>
      <w:tr w:rsidR="009F33B5" w:rsidRPr="00633840" w14:paraId="43BA0920" w14:textId="77777777" w:rsidTr="4C3F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</w:tcPr>
          <w:p w14:paraId="3FD6D403" w14:textId="77777777" w:rsidR="00633840" w:rsidRPr="002750D2" w:rsidRDefault="00557111" w:rsidP="00A7625F">
            <w:pPr>
              <w:rPr>
                <w:b/>
                <w:highlight w:val="red"/>
              </w:rPr>
            </w:pPr>
            <w:r w:rsidRPr="002750D2">
              <w:rPr>
                <w:b/>
                <w:noProof/>
                <w:lang w:eastAsia="es-ES"/>
              </w:rPr>
              <w:drawing>
                <wp:anchor distT="0" distB="0" distL="114300" distR="114300" simplePos="0" relativeHeight="251654144" behindDoc="0" locked="0" layoutInCell="1" allowOverlap="1" wp14:anchorId="6122ABA8" wp14:editId="0A202B6B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19685</wp:posOffset>
                  </wp:positionV>
                  <wp:extent cx="1752600" cy="725170"/>
                  <wp:effectExtent l="0" t="0" r="0" b="0"/>
                  <wp:wrapSquare wrapText="bothSides"/>
                  <wp:docPr id="4" name="Imagen 4" descr="Cyclist riding bicycles on road during day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Cyclist riding bicycles on road during day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50" b="14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02DD1" w:rsidRPr="002750D2">
              <w:rPr>
                <w:b/>
              </w:rPr>
              <w:t>Se han finalizado lo</w:t>
            </w:r>
            <w:r w:rsidR="002A4FB5" w:rsidRPr="002750D2">
              <w:rPr>
                <w:b/>
              </w:rPr>
              <w:t>s</w:t>
            </w:r>
            <w:r w:rsidR="00FF2C0F" w:rsidRPr="002750D2">
              <w:rPr>
                <w:b/>
              </w:rPr>
              <w:t xml:space="preserve"> trabajos para la construcción de</w:t>
            </w:r>
            <w:r w:rsidR="004816BE" w:rsidRPr="002750D2">
              <w:rPr>
                <w:b/>
              </w:rPr>
              <w:t xml:space="preserve"> 5 kilómetros de</w:t>
            </w:r>
            <w:r w:rsidR="00FF2C0F" w:rsidRPr="002750D2">
              <w:rPr>
                <w:b/>
              </w:rPr>
              <w:t xml:space="preserve"> carril bic</w:t>
            </w:r>
            <w:r w:rsidR="00802DD1" w:rsidRPr="002750D2">
              <w:rPr>
                <w:b/>
              </w:rPr>
              <w:t>i</w:t>
            </w:r>
            <w:r w:rsidR="00CD642F" w:rsidRPr="002750D2">
              <w:rPr>
                <w:b/>
              </w:rPr>
              <w:t xml:space="preserve">, </w:t>
            </w:r>
            <w:r w:rsidR="00A16379" w:rsidRPr="002750D2">
              <w:rPr>
                <w:b/>
              </w:rPr>
              <w:t xml:space="preserve">con el objetivo de crear una </w:t>
            </w:r>
            <w:r w:rsidR="00270CEC" w:rsidRPr="002750D2">
              <w:rPr>
                <w:b/>
              </w:rPr>
              <w:t xml:space="preserve">red de circulación por el Parque del </w:t>
            </w:r>
            <w:r w:rsidR="0023553D" w:rsidRPr="002750D2">
              <w:rPr>
                <w:b/>
              </w:rPr>
              <w:t>Pr</w:t>
            </w:r>
            <w:r w:rsidR="005E3BBE" w:rsidRPr="002750D2">
              <w:rPr>
                <w:b/>
              </w:rPr>
              <w:t>í</w:t>
            </w:r>
            <w:r w:rsidR="0023553D" w:rsidRPr="002750D2">
              <w:rPr>
                <w:b/>
              </w:rPr>
              <w:t xml:space="preserve">ncipe. </w:t>
            </w:r>
            <w:r w:rsidR="00FF2C0F" w:rsidRPr="002750D2">
              <w:rPr>
                <w:b/>
              </w:rPr>
              <w:t xml:space="preserve">La conexión se realizará entre </w:t>
            </w:r>
            <w:r w:rsidR="0023553D" w:rsidRPr="002750D2">
              <w:rPr>
                <w:b/>
              </w:rPr>
              <w:t>el mismo parque</w:t>
            </w:r>
            <w:r w:rsidR="00FF2C0F" w:rsidRPr="002750D2">
              <w:rPr>
                <w:b/>
              </w:rPr>
              <w:t xml:space="preserve"> y </w:t>
            </w:r>
            <w:r w:rsidR="0023553D" w:rsidRPr="002750D2">
              <w:rPr>
                <w:b/>
              </w:rPr>
              <w:t xml:space="preserve">las calles y barrios </w:t>
            </w:r>
            <w:r w:rsidR="00FF2C0F" w:rsidRPr="002750D2">
              <w:rPr>
                <w:b/>
              </w:rPr>
              <w:t>aledaños, facilitando</w:t>
            </w:r>
            <w:r w:rsidR="0023553D" w:rsidRPr="002750D2">
              <w:rPr>
                <w:b/>
              </w:rPr>
              <w:t xml:space="preserve"> la circulación de aquellas personas que o</w:t>
            </w:r>
            <w:r w:rsidR="00D9692C" w:rsidRPr="002750D2">
              <w:rPr>
                <w:b/>
              </w:rPr>
              <w:t>p</w:t>
            </w:r>
            <w:r w:rsidR="0023553D" w:rsidRPr="002750D2">
              <w:rPr>
                <w:b/>
              </w:rPr>
              <w:t>t</w:t>
            </w:r>
            <w:r w:rsidR="00B167C2" w:rsidRPr="002750D2">
              <w:rPr>
                <w:b/>
              </w:rPr>
              <w:t>e</w:t>
            </w:r>
            <w:r w:rsidR="0023553D" w:rsidRPr="002750D2">
              <w:rPr>
                <w:b/>
              </w:rPr>
              <w:t xml:space="preserve">n por este medio de transporte. En la actualidad, Cáceres cuenta con más de 55 Km de carril bici, que se verán ampliados en el futuro </w:t>
            </w:r>
            <w:r w:rsidR="00BE5FA5" w:rsidRPr="002750D2">
              <w:rPr>
                <w:b/>
              </w:rPr>
              <w:t xml:space="preserve">conectando el centro de la ciudad con el polígono de Las Capellanías. Esto hace que Cáceres sea la ciudad de Extremadura con más kilómetros de carril bici, </w:t>
            </w:r>
            <w:r w:rsidR="00A7625F" w:rsidRPr="002750D2">
              <w:rPr>
                <w:b/>
              </w:rPr>
              <w:t xml:space="preserve">lo que supone un impulso para una </w:t>
            </w:r>
            <w:r w:rsidR="00BE5FA5" w:rsidRPr="002750D2">
              <w:rPr>
                <w:b/>
              </w:rPr>
              <w:t>m</w:t>
            </w:r>
            <w:r w:rsidR="00B167C2" w:rsidRPr="002750D2">
              <w:rPr>
                <w:b/>
              </w:rPr>
              <w:t>o</w:t>
            </w:r>
            <w:r w:rsidR="00BE5FA5" w:rsidRPr="002750D2">
              <w:rPr>
                <w:b/>
              </w:rPr>
              <w:t>vilidad más saludable, libre de ruido y de emisiones.</w:t>
            </w:r>
            <w:r w:rsidR="0023553D" w:rsidRPr="002750D2">
              <w:rPr>
                <w:b/>
              </w:rPr>
              <w:t xml:space="preserve"> </w:t>
            </w:r>
          </w:p>
        </w:tc>
        <w:tc>
          <w:tcPr>
            <w:tcW w:w="281" w:type="dxa"/>
            <w:shd w:val="clear" w:color="auto" w:fill="auto"/>
          </w:tcPr>
          <w:p w14:paraId="2F904504" w14:textId="77777777" w:rsidR="009F33B5" w:rsidRPr="00355FA5" w:rsidRDefault="009F33B5" w:rsidP="0063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17" w:type="dxa"/>
          </w:tcPr>
          <w:p w14:paraId="4CB480B2" w14:textId="77777777" w:rsidR="009F33B5" w:rsidRPr="002750D2" w:rsidRDefault="00BE5FA5" w:rsidP="00A76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50D2">
              <w:rPr>
                <w:b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0F2E641E" wp14:editId="01C387E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19685</wp:posOffset>
                  </wp:positionV>
                  <wp:extent cx="2086610" cy="863600"/>
                  <wp:effectExtent l="0" t="0" r="889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62" b="19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1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30BCD" w:rsidRPr="002750D2">
              <w:rPr>
                <w:b/>
              </w:rPr>
              <w:t>En el marco de la operación para la ampliación del Parque del Pr</w:t>
            </w:r>
            <w:r w:rsidR="005E3BBE" w:rsidRPr="002750D2">
              <w:rPr>
                <w:b/>
              </w:rPr>
              <w:t>í</w:t>
            </w:r>
            <w:r w:rsidR="00D30BCD" w:rsidRPr="002750D2">
              <w:rPr>
                <w:b/>
              </w:rPr>
              <w:t>ncipe</w:t>
            </w:r>
            <w:r w:rsidR="00C9781E" w:rsidRPr="002750D2">
              <w:rPr>
                <w:b/>
              </w:rPr>
              <w:t>, se ha creado un espacio denominado “Agility”</w:t>
            </w:r>
            <w:r w:rsidR="005E3BBE" w:rsidRPr="002750D2">
              <w:rPr>
                <w:b/>
              </w:rPr>
              <w:t>:</w:t>
            </w:r>
            <w:r w:rsidR="00115DC4" w:rsidRPr="002750D2">
              <w:rPr>
                <w:b/>
              </w:rPr>
              <w:t xml:space="preserve"> un espacio </w:t>
            </w:r>
            <w:r w:rsidR="00DC50B2" w:rsidRPr="002750D2">
              <w:rPr>
                <w:b/>
              </w:rPr>
              <w:t>compuesto por distintos elementos</w:t>
            </w:r>
            <w:r w:rsidR="005E3BBE" w:rsidRPr="002750D2">
              <w:rPr>
                <w:b/>
              </w:rPr>
              <w:t xml:space="preserve"> mobiliarios</w:t>
            </w:r>
            <w:r w:rsidR="00DC50B2" w:rsidRPr="002750D2">
              <w:rPr>
                <w:b/>
              </w:rPr>
              <w:t xml:space="preserve"> (como </w:t>
            </w:r>
            <w:r w:rsidR="00C9781E" w:rsidRPr="002750D2">
              <w:rPr>
                <w:b/>
              </w:rPr>
              <w:t>una valla de salto, una mesa de parada, un muro de agilidad, dos ruedas de salto, un balancín, un slalom, dos túneles rígidos y una pasarela</w:t>
            </w:r>
            <w:r w:rsidR="00DC50B2" w:rsidRPr="002750D2">
              <w:rPr>
                <w:b/>
              </w:rPr>
              <w:t xml:space="preserve">) </w:t>
            </w:r>
            <w:r w:rsidR="005E3BBE" w:rsidRPr="002750D2">
              <w:rPr>
                <w:b/>
              </w:rPr>
              <w:t>que permitirá a los animales de compañía ejercitarse y divertirse. Este nuevo espacio</w:t>
            </w:r>
            <w:r w:rsidR="00A7625F" w:rsidRPr="002750D2">
              <w:rPr>
                <w:b/>
              </w:rPr>
              <w:t>,</w:t>
            </w:r>
            <w:r w:rsidR="005E3BBE" w:rsidRPr="002750D2">
              <w:rPr>
                <w:b/>
              </w:rPr>
              <w:t xml:space="preserve"> unido al existente para perros sueltos, hacen un total de 5.000 metros cuadrados donde los ciudadanos pued</w:t>
            </w:r>
            <w:r w:rsidR="00A7625F" w:rsidRPr="002750D2">
              <w:rPr>
                <w:b/>
              </w:rPr>
              <w:t>e</w:t>
            </w:r>
            <w:r w:rsidR="005E3BBE" w:rsidRPr="002750D2">
              <w:rPr>
                <w:b/>
              </w:rPr>
              <w:t>n disfrutar espacios verdes del Parque del Príncipe con sus mascotas.</w:t>
            </w:r>
          </w:p>
        </w:tc>
      </w:tr>
      <w:tr w:rsidR="009F33B5" w:rsidRPr="00633840" w14:paraId="546EF6EE" w14:textId="77777777" w:rsidTr="4C3F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shd w:val="clear" w:color="auto" w:fill="auto"/>
          </w:tcPr>
          <w:p w14:paraId="52FCF002" w14:textId="77777777" w:rsidR="009F33B5" w:rsidRPr="00355FA5" w:rsidRDefault="009F33B5" w:rsidP="00633840"/>
        </w:tc>
        <w:tc>
          <w:tcPr>
            <w:tcW w:w="281" w:type="dxa"/>
            <w:shd w:val="clear" w:color="auto" w:fill="auto"/>
          </w:tcPr>
          <w:p w14:paraId="4C905F55" w14:textId="77777777" w:rsidR="009F33B5" w:rsidRPr="00355FA5" w:rsidRDefault="009F33B5" w:rsidP="0063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17" w:type="dxa"/>
            <w:shd w:val="clear" w:color="auto" w:fill="auto"/>
          </w:tcPr>
          <w:p w14:paraId="59A61B37" w14:textId="77777777" w:rsidR="009F33B5" w:rsidRPr="00355FA5" w:rsidRDefault="009F33B5" w:rsidP="0063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3B5" w:rsidRPr="00633840" w14:paraId="32121E8E" w14:textId="77777777" w:rsidTr="4C3F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shd w:val="clear" w:color="auto" w:fill="003366" w:themeFill="accent6"/>
            <w:vAlign w:val="center"/>
          </w:tcPr>
          <w:p w14:paraId="4003DC28" w14:textId="77777777" w:rsidR="009F33B5" w:rsidRPr="00355FA5" w:rsidRDefault="0023509D" w:rsidP="00A7625F">
            <w:pPr>
              <w:pStyle w:val="Ttulotabla"/>
            </w:pPr>
            <w:r>
              <w:t>Archivo Hist</w:t>
            </w:r>
            <w:r w:rsidR="00A7625F">
              <w:t>ó</w:t>
            </w:r>
            <w:r>
              <w:t>rico</w:t>
            </w:r>
          </w:p>
        </w:tc>
        <w:tc>
          <w:tcPr>
            <w:tcW w:w="281" w:type="dxa"/>
            <w:shd w:val="clear" w:color="auto" w:fill="auto"/>
          </w:tcPr>
          <w:p w14:paraId="6F21C03F" w14:textId="77777777" w:rsidR="009F33B5" w:rsidRPr="00355FA5" w:rsidRDefault="009F33B5" w:rsidP="00633840">
            <w:pPr>
              <w:pStyle w:val="Ttul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17" w:type="dxa"/>
            <w:shd w:val="clear" w:color="auto" w:fill="003366" w:themeFill="accent6"/>
            <w:vAlign w:val="center"/>
          </w:tcPr>
          <w:p w14:paraId="7CD9294B" w14:textId="77777777" w:rsidR="009F33B5" w:rsidRPr="00355FA5" w:rsidRDefault="0048587B" w:rsidP="00FF2C0F">
            <w:pPr>
              <w:pStyle w:val="Ttul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87B">
              <w:t>Laboratorio de Circularidad Agroalimentaria</w:t>
            </w:r>
          </w:p>
        </w:tc>
      </w:tr>
      <w:tr w:rsidR="009F33B5" w:rsidRPr="00633840" w14:paraId="47850457" w14:textId="77777777" w:rsidTr="4C3F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</w:tcPr>
          <w:p w14:paraId="7C2AEE3F" w14:textId="77777777" w:rsidR="009F33B5" w:rsidRPr="002750D2" w:rsidRDefault="00BE5FA5" w:rsidP="00A7625F">
            <w:pPr>
              <w:rPr>
                <w:b/>
                <w:bCs/>
              </w:rPr>
            </w:pPr>
            <w:r w:rsidRPr="002750D2">
              <w:rPr>
                <w:b/>
                <w:bCs/>
                <w:noProof/>
                <w:lang w:eastAsia="es-ES"/>
              </w:rPr>
              <w:drawing>
                <wp:anchor distT="0" distB="0" distL="114300" distR="114300" simplePos="0" relativeHeight="251651072" behindDoc="0" locked="0" layoutInCell="1" allowOverlap="1" wp14:anchorId="45405FF6" wp14:editId="51AE3410">
                  <wp:simplePos x="0" y="0"/>
                  <wp:positionH relativeFrom="column">
                    <wp:posOffset>-7620</wp:posOffset>
                  </wp:positionH>
                  <wp:positionV relativeFrom="page">
                    <wp:posOffset>41275</wp:posOffset>
                  </wp:positionV>
                  <wp:extent cx="2128520" cy="688340"/>
                  <wp:effectExtent l="0" t="0" r="508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03" b="27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2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6587D" w:rsidRPr="002750D2">
              <w:rPr>
                <w:b/>
                <w:bCs/>
              </w:rPr>
              <w:t>Con el fin de dar a conocer el legado y patrimonio documental de la ciudad</w:t>
            </w:r>
            <w:r w:rsidR="0048587B" w:rsidRPr="002750D2">
              <w:rPr>
                <w:b/>
                <w:bCs/>
              </w:rPr>
              <w:t xml:space="preserve"> </w:t>
            </w:r>
            <w:r w:rsidR="00E6587D" w:rsidRPr="002750D2">
              <w:rPr>
                <w:b/>
                <w:bCs/>
              </w:rPr>
              <w:t xml:space="preserve">y que este sea accesible tanto a la ciudadanía como a investigadores, en el marco de la Estrategia DUSI </w:t>
            </w:r>
            <w:proofErr w:type="spellStart"/>
            <w:r w:rsidR="00E6587D" w:rsidRPr="002750D2">
              <w:rPr>
                <w:b/>
                <w:bCs/>
              </w:rPr>
              <w:t>CreaCereS</w:t>
            </w:r>
            <w:proofErr w:type="spellEnd"/>
            <w:r w:rsidR="00E6587D" w:rsidRPr="002750D2">
              <w:rPr>
                <w:b/>
                <w:bCs/>
              </w:rPr>
              <w:t xml:space="preserve">, se está </w:t>
            </w:r>
            <w:r w:rsidR="00A7625F" w:rsidRPr="002750D2">
              <w:rPr>
                <w:b/>
                <w:bCs/>
              </w:rPr>
              <w:t>generando</w:t>
            </w:r>
            <w:r w:rsidR="00E6587D" w:rsidRPr="002750D2">
              <w:rPr>
                <w:b/>
                <w:bCs/>
              </w:rPr>
              <w:t xml:space="preserve"> un banco de imágenes</w:t>
            </w:r>
            <w:r w:rsidR="0048587B" w:rsidRPr="002750D2">
              <w:rPr>
                <w:b/>
                <w:bCs/>
              </w:rPr>
              <w:t xml:space="preserve"> digitalizadas de los distintos documentos municipales, archivados a lo largo de la historia, de manera que permita su conservación y protección</w:t>
            </w:r>
            <w:r w:rsidR="000C2740" w:rsidRPr="002750D2">
              <w:rPr>
                <w:b/>
                <w:bCs/>
              </w:rPr>
              <w:t>. P</w:t>
            </w:r>
            <w:r w:rsidR="00E6587D" w:rsidRPr="002750D2">
              <w:rPr>
                <w:b/>
                <w:bCs/>
              </w:rPr>
              <w:t>osteriormente, se podrá acceder</w:t>
            </w:r>
            <w:r w:rsidR="000C2740" w:rsidRPr="002750D2">
              <w:rPr>
                <w:b/>
                <w:bCs/>
              </w:rPr>
              <w:t xml:space="preserve"> a l</w:t>
            </w:r>
            <w:r w:rsidR="00A7625F" w:rsidRPr="002750D2">
              <w:rPr>
                <w:b/>
                <w:bCs/>
              </w:rPr>
              <w:t>a</w:t>
            </w:r>
            <w:r w:rsidR="000C2740" w:rsidRPr="002750D2">
              <w:rPr>
                <w:b/>
                <w:bCs/>
              </w:rPr>
              <w:t>s mismas desde la web del Ayuntamiento gracias a la instalación de un sistema de gestión archivos, que permitirá organizar por categorías y fechas los documentos, haciendo su búsqueda mucho más fácil.</w:t>
            </w:r>
          </w:p>
        </w:tc>
        <w:tc>
          <w:tcPr>
            <w:tcW w:w="281" w:type="dxa"/>
            <w:shd w:val="clear" w:color="auto" w:fill="auto"/>
          </w:tcPr>
          <w:p w14:paraId="1602DDBA" w14:textId="77777777" w:rsidR="009F33B5" w:rsidRPr="00355FA5" w:rsidRDefault="009F33B5" w:rsidP="0063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17" w:type="dxa"/>
          </w:tcPr>
          <w:p w14:paraId="0700DF59" w14:textId="77777777" w:rsidR="00FF2C0F" w:rsidRPr="002750D2" w:rsidRDefault="0048587B" w:rsidP="00485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50D2">
              <w:rPr>
                <w:b/>
                <w:bCs/>
                <w:noProof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23103689" wp14:editId="4008EEC0">
                  <wp:simplePos x="0" y="0"/>
                  <wp:positionH relativeFrom="column">
                    <wp:posOffset>69668</wp:posOffset>
                  </wp:positionH>
                  <wp:positionV relativeFrom="paragraph">
                    <wp:posOffset>35198</wp:posOffset>
                  </wp:positionV>
                  <wp:extent cx="1684655" cy="696595"/>
                  <wp:effectExtent l="0" t="0" r="0" b="825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73" b="13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10FE9" w:rsidRPr="002750D2">
              <w:rPr>
                <w:b/>
                <w:bCs/>
              </w:rPr>
              <w:t>En el marco de</w:t>
            </w:r>
            <w:r w:rsidR="009469FD" w:rsidRPr="002750D2">
              <w:rPr>
                <w:b/>
                <w:bCs/>
              </w:rPr>
              <w:t xml:space="preserve">l Objetivo Específico 9.8.2, para </w:t>
            </w:r>
            <w:r w:rsidRPr="002750D2">
              <w:rPr>
                <w:b/>
                <w:bCs/>
              </w:rPr>
              <w:t>p</w:t>
            </w:r>
            <w:r w:rsidR="009469FD" w:rsidRPr="002750D2">
              <w:rPr>
                <w:b/>
                <w:bCs/>
              </w:rPr>
              <w:t>romover la inclusión social y luchar contra la pobreza y cualquier otra forma de discriminación, se está desarrollando el Laboratorio de Circularidad Agroalimentaria (LACA). Consiste en la habilitación de un espacio físico y virtual cuyo objetivo es la puesta en valor de productos, materiales y recursos de</w:t>
            </w:r>
            <w:r w:rsidR="00E15BC0" w:rsidRPr="002750D2">
              <w:rPr>
                <w:b/>
                <w:bCs/>
              </w:rPr>
              <w:t xml:space="preserve"> una</w:t>
            </w:r>
            <w:r w:rsidR="009469FD" w:rsidRPr="002750D2">
              <w:rPr>
                <w:b/>
                <w:bCs/>
              </w:rPr>
              <w:t xml:space="preserve"> manera eficiente y que no dañe el medio ambiente. Además, se implantará un Sistema de Alimentación Local Saludable (SALSA) </w:t>
            </w:r>
            <w:r w:rsidR="00E0598B" w:rsidRPr="002750D2">
              <w:rPr>
                <w:b/>
                <w:bCs/>
              </w:rPr>
              <w:t>para poner en valor los productos</w:t>
            </w:r>
            <w:r w:rsidR="009469FD" w:rsidRPr="002750D2">
              <w:rPr>
                <w:b/>
                <w:bCs/>
              </w:rPr>
              <w:t xml:space="preserve"> </w:t>
            </w:r>
            <w:r w:rsidR="00E0598B" w:rsidRPr="002750D2">
              <w:rPr>
                <w:b/>
                <w:bCs/>
              </w:rPr>
              <w:t>locales basándose en la calidad de la gastronomía tradicional, impulsando el desarrollo de cultivos ecológicos en la Ribera del Marco</w:t>
            </w:r>
          </w:p>
        </w:tc>
      </w:tr>
      <w:tr w:rsidR="009F33B5" w:rsidRPr="00633840" w14:paraId="087BFC00" w14:textId="77777777" w:rsidTr="4C3F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shd w:val="clear" w:color="auto" w:fill="auto"/>
          </w:tcPr>
          <w:p w14:paraId="5504617C" w14:textId="77777777" w:rsidR="009F33B5" w:rsidRPr="00355FA5" w:rsidRDefault="009F33B5" w:rsidP="00633840"/>
        </w:tc>
        <w:tc>
          <w:tcPr>
            <w:tcW w:w="281" w:type="dxa"/>
            <w:shd w:val="clear" w:color="auto" w:fill="auto"/>
          </w:tcPr>
          <w:p w14:paraId="241CB0C2" w14:textId="77777777" w:rsidR="009F33B5" w:rsidRPr="00355FA5" w:rsidRDefault="009F33B5" w:rsidP="0063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17" w:type="dxa"/>
            <w:shd w:val="clear" w:color="auto" w:fill="auto"/>
          </w:tcPr>
          <w:p w14:paraId="7BB5CCBA" w14:textId="77777777" w:rsidR="009F33B5" w:rsidRPr="00355FA5" w:rsidRDefault="009F33B5" w:rsidP="0063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3B5" w:rsidRPr="00CE2544" w14:paraId="1211EAC5" w14:textId="77777777" w:rsidTr="4C3F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shd w:val="clear" w:color="auto" w:fill="003366" w:themeFill="accent6"/>
          </w:tcPr>
          <w:p w14:paraId="177F4C5E" w14:textId="77777777" w:rsidR="009F33B5" w:rsidRPr="00355FA5" w:rsidRDefault="00FF2C0F" w:rsidP="00633840">
            <w:pPr>
              <w:pStyle w:val="Ttulotabla"/>
            </w:pPr>
            <w:r w:rsidRPr="00FF2C0F">
              <w:t>Soluciones TIC para la Seguridad Ciudadana</w:t>
            </w:r>
          </w:p>
        </w:tc>
        <w:tc>
          <w:tcPr>
            <w:tcW w:w="281" w:type="dxa"/>
            <w:shd w:val="clear" w:color="auto" w:fill="auto"/>
          </w:tcPr>
          <w:p w14:paraId="09A166C0" w14:textId="77777777" w:rsidR="009F33B5" w:rsidRPr="00355FA5" w:rsidRDefault="009F33B5" w:rsidP="00633840">
            <w:pPr>
              <w:pStyle w:val="Ttul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17" w:type="dxa"/>
            <w:shd w:val="clear" w:color="auto" w:fill="C00000"/>
          </w:tcPr>
          <w:p w14:paraId="0FEF9ADC" w14:textId="77777777" w:rsidR="00CE2544" w:rsidRPr="00CE2544" w:rsidRDefault="00CE2544" w:rsidP="00CE2544">
            <w:pPr>
              <w:pStyle w:val="Ttul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2544">
              <w:t xml:space="preserve">¡CONTRIBUYE A EVALUAR LAS </w:t>
            </w:r>
          </w:p>
          <w:p w14:paraId="7614ABDB" w14:textId="77777777" w:rsidR="009F33B5" w:rsidRPr="00CE2544" w:rsidRDefault="00CE2544" w:rsidP="00CE2544">
            <w:pPr>
              <w:pStyle w:val="Ttul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E2544">
              <w:t>ACTUACIONES DE LA ESTRATEGIA!</w:t>
            </w:r>
            <w:proofErr w:type="gramEnd"/>
          </w:p>
        </w:tc>
      </w:tr>
      <w:tr w:rsidR="009F33B5" w:rsidRPr="00633840" w14:paraId="0163D0B6" w14:textId="77777777" w:rsidTr="4C3F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</w:tcPr>
          <w:p w14:paraId="546844EF" w14:textId="77777777" w:rsidR="009F33B5" w:rsidRPr="002750D2" w:rsidRDefault="00633840" w:rsidP="009E4A64">
            <w:pPr>
              <w:rPr>
                <w:b/>
                <w:bCs/>
                <w:highlight w:val="yellow"/>
              </w:rPr>
            </w:pPr>
            <w:r w:rsidRPr="002750D2">
              <w:rPr>
                <w:b/>
                <w:bCs/>
                <w:noProof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31BC1271" wp14:editId="171C58F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42545</wp:posOffset>
                  </wp:positionV>
                  <wp:extent cx="1353185" cy="559435"/>
                  <wp:effectExtent l="0" t="0" r="0" b="0"/>
                  <wp:wrapSquare wrapText="bothSides"/>
                  <wp:docPr id="8" name="Imagen 8" descr="A digital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A digital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42" b="18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F2C0F" w:rsidRPr="002750D2">
              <w:rPr>
                <w:b/>
                <w:bCs/>
              </w:rPr>
              <w:t>Con esta actuación, se busca la integración de las TIC en los servicios ofrecidos por la Policía Local, mejorando así su capacidad de respuesta operativa y estratégica frente la</w:t>
            </w:r>
            <w:r w:rsidR="00802DD1" w:rsidRPr="002750D2">
              <w:rPr>
                <w:b/>
                <w:bCs/>
              </w:rPr>
              <w:t xml:space="preserve"> </w:t>
            </w:r>
            <w:r w:rsidR="00FF2C0F" w:rsidRPr="002750D2">
              <w:rPr>
                <w:b/>
                <w:bCs/>
              </w:rPr>
              <w:t xml:space="preserve">demanda de la ciudadanía. En este sentido, </w:t>
            </w:r>
            <w:r w:rsidR="00A7625F" w:rsidRPr="002750D2">
              <w:rPr>
                <w:b/>
                <w:bCs/>
              </w:rPr>
              <w:t xml:space="preserve">se </w:t>
            </w:r>
            <w:r w:rsidR="00FF2C0F" w:rsidRPr="002750D2">
              <w:rPr>
                <w:b/>
                <w:bCs/>
              </w:rPr>
              <w:t>desarrollará una plataforma que facilitará la rápida gestión de los procesos policiales, así como la incorporación de un sistema de control de acceso, auditoría y alertas automáticas</w:t>
            </w:r>
            <w:r w:rsidR="00802DD1" w:rsidRPr="002750D2">
              <w:rPr>
                <w:b/>
                <w:bCs/>
              </w:rPr>
              <w:t>.</w:t>
            </w:r>
            <w:r w:rsidR="00D61808" w:rsidRPr="002750D2">
              <w:rPr>
                <w:b/>
                <w:bCs/>
              </w:rPr>
              <w:t xml:space="preserve"> El principal objetivo de esta </w:t>
            </w:r>
            <w:proofErr w:type="gramStart"/>
            <w:r w:rsidR="00D61808" w:rsidRPr="002750D2">
              <w:rPr>
                <w:b/>
                <w:bCs/>
              </w:rPr>
              <w:t>actuación,</w:t>
            </w:r>
            <w:proofErr w:type="gramEnd"/>
            <w:r w:rsidR="00D61808" w:rsidRPr="002750D2">
              <w:rPr>
                <w:b/>
                <w:bCs/>
              </w:rPr>
              <w:t xml:space="preserve"> es la mejora de la calidad de los servicios prestados a la ciudadanía por parte de la </w:t>
            </w:r>
            <w:r w:rsidR="00CB3395" w:rsidRPr="002750D2">
              <w:rPr>
                <w:b/>
                <w:bCs/>
              </w:rPr>
              <w:t>Policía Local, siendo capaces de dar una respuesta a tiempo a sus solicitudes y tramites.</w:t>
            </w:r>
          </w:p>
        </w:tc>
        <w:tc>
          <w:tcPr>
            <w:tcW w:w="281" w:type="dxa"/>
            <w:shd w:val="clear" w:color="auto" w:fill="auto"/>
          </w:tcPr>
          <w:p w14:paraId="3F295599" w14:textId="77777777" w:rsidR="009F33B5" w:rsidRPr="00355FA5" w:rsidRDefault="009F33B5" w:rsidP="0063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17" w:type="dxa"/>
            <w:shd w:val="clear" w:color="auto" w:fill="D9D9D9" w:themeFill="background1" w:themeFillShade="D9"/>
          </w:tcPr>
          <w:p w14:paraId="2FC5A114" w14:textId="77777777" w:rsidR="00633840" w:rsidRPr="00CE2544" w:rsidRDefault="00633840" w:rsidP="00CE2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  <w:p w14:paraId="4BC15594" w14:textId="77777777" w:rsidR="00CE2544" w:rsidRDefault="00CE2544" w:rsidP="00CE2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8"/>
              </w:rPr>
            </w:pPr>
            <w:r w:rsidRPr="00CE2544">
              <w:rPr>
                <w:color w:val="002060"/>
                <w:sz w:val="24"/>
                <w:szCs w:val="28"/>
              </w:rPr>
              <w:t>En breve, estarán disponibles en la página web de la</w:t>
            </w:r>
            <w:r>
              <w:rPr>
                <w:color w:val="002060"/>
                <w:sz w:val="24"/>
                <w:szCs w:val="28"/>
              </w:rPr>
              <w:t xml:space="preserve"> </w:t>
            </w:r>
            <w:r w:rsidRPr="00CE2544">
              <w:rPr>
                <w:color w:val="002060"/>
                <w:sz w:val="24"/>
                <w:szCs w:val="28"/>
              </w:rPr>
              <w:t xml:space="preserve">Estrategia </w:t>
            </w:r>
            <w:proofErr w:type="spellStart"/>
            <w:r w:rsidRPr="00CE2544">
              <w:rPr>
                <w:color w:val="002060"/>
                <w:sz w:val="24"/>
                <w:szCs w:val="28"/>
              </w:rPr>
              <w:t>CreaCereS</w:t>
            </w:r>
            <w:proofErr w:type="spellEnd"/>
            <w:r w:rsidRPr="00CE2544">
              <w:rPr>
                <w:color w:val="002060"/>
                <w:sz w:val="24"/>
                <w:szCs w:val="28"/>
              </w:rPr>
              <w:t xml:space="preserve"> </w:t>
            </w:r>
            <w:r w:rsidR="005902C8">
              <w:rPr>
                <w:color w:val="002060"/>
                <w:sz w:val="24"/>
                <w:szCs w:val="28"/>
              </w:rPr>
              <w:t xml:space="preserve">un nuevo </w:t>
            </w:r>
            <w:r w:rsidRPr="00CE2544">
              <w:rPr>
                <w:color w:val="002060"/>
                <w:sz w:val="24"/>
                <w:szCs w:val="28"/>
              </w:rPr>
              <w:t>cuestionario on-line para que la ciudadanía de Cáceres</w:t>
            </w:r>
            <w:r>
              <w:rPr>
                <w:color w:val="002060"/>
                <w:sz w:val="24"/>
                <w:szCs w:val="28"/>
              </w:rPr>
              <w:t xml:space="preserve"> </w:t>
            </w:r>
            <w:r w:rsidRPr="00CE2544">
              <w:rPr>
                <w:color w:val="002060"/>
                <w:sz w:val="24"/>
                <w:szCs w:val="28"/>
              </w:rPr>
              <w:t>contribuya a evaluar las intervenciones más</w:t>
            </w:r>
            <w:r>
              <w:rPr>
                <w:color w:val="002060"/>
                <w:sz w:val="24"/>
                <w:szCs w:val="28"/>
              </w:rPr>
              <w:t xml:space="preserve"> </w:t>
            </w:r>
            <w:r w:rsidRPr="00CE2544">
              <w:rPr>
                <w:color w:val="002060"/>
                <w:sz w:val="24"/>
                <w:szCs w:val="28"/>
              </w:rPr>
              <w:t>significativas llevadas a cabo en el plan de</w:t>
            </w:r>
            <w:r>
              <w:rPr>
                <w:color w:val="002060"/>
                <w:sz w:val="24"/>
                <w:szCs w:val="28"/>
              </w:rPr>
              <w:t xml:space="preserve"> </w:t>
            </w:r>
            <w:r w:rsidRPr="00CE2544">
              <w:rPr>
                <w:color w:val="002060"/>
                <w:sz w:val="24"/>
                <w:szCs w:val="28"/>
              </w:rPr>
              <w:t>implementación de la Estrategia.</w:t>
            </w:r>
          </w:p>
          <w:p w14:paraId="52FCFC63" w14:textId="77777777" w:rsidR="00CE2544" w:rsidRPr="00CE2544" w:rsidRDefault="00CE2544" w:rsidP="00CE2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8"/>
              </w:rPr>
            </w:pPr>
          </w:p>
          <w:p w14:paraId="4E6B31D6" w14:textId="77777777" w:rsidR="009F33B5" w:rsidRPr="00355FA5" w:rsidRDefault="00CE2544" w:rsidP="00CE2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2544">
              <w:rPr>
                <w:color w:val="C00000"/>
                <w:sz w:val="22"/>
                <w:szCs w:val="24"/>
              </w:rPr>
              <w:t>¡AYÚDANOS A MEJORAR Y DANOS TÚ OPINIÓN!</w:t>
            </w:r>
          </w:p>
        </w:tc>
      </w:tr>
    </w:tbl>
    <w:p w14:paraId="6D4A9428" w14:textId="77777777" w:rsidR="009F33B5" w:rsidRPr="00FF2C0F" w:rsidRDefault="009F33B5" w:rsidP="00FF1094"/>
    <w:sectPr w:rsidR="009F33B5" w:rsidRPr="00FF2C0F" w:rsidSect="0063384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021" w:bottom="567" w:left="102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4D81" w14:textId="77777777" w:rsidR="004A6C02" w:rsidRDefault="004A6C02" w:rsidP="00883285">
      <w:pPr>
        <w:spacing w:after="0"/>
      </w:pPr>
      <w:r>
        <w:separator/>
      </w:r>
    </w:p>
  </w:endnote>
  <w:endnote w:type="continuationSeparator" w:id="0">
    <w:p w14:paraId="32CD0CE2" w14:textId="77777777" w:rsidR="004A6C02" w:rsidRDefault="004A6C02" w:rsidP="00883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40EA" w14:textId="77777777" w:rsidR="008F287B" w:rsidRDefault="008F2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903B" w14:textId="77777777" w:rsidR="00575F84" w:rsidRPr="00633840" w:rsidRDefault="00575F84" w:rsidP="00633840">
    <w:pPr>
      <w:pStyle w:val="NoSpacing"/>
      <w:ind w:left="1560"/>
      <w:jc w:val="left"/>
      <w:rPr>
        <w:rFonts w:ascii="Century Gothic" w:eastAsia="Calibri" w:hAnsi="Century Gothic"/>
        <w:bCs/>
        <w:color w:val="7B7B7B" w:themeColor="accent3" w:themeShade="BF"/>
        <w:sz w:val="16"/>
        <w:szCs w:val="16"/>
      </w:rPr>
    </w:pPr>
    <w:r w:rsidRPr="00633840">
      <w:rPr>
        <w:rFonts w:ascii="Century Gothic" w:eastAsia="Calibri" w:hAnsi="Century Gothic"/>
        <w:bCs/>
        <w:noProof/>
        <w:color w:val="7B7B7B" w:themeColor="accent3" w:themeShade="BF"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43F06873" wp14:editId="78E3EA5A">
          <wp:simplePos x="0" y="0"/>
          <wp:positionH relativeFrom="margin">
            <wp:posOffset>-319405</wp:posOffset>
          </wp:positionH>
          <wp:positionV relativeFrom="paragraph">
            <wp:posOffset>38100</wp:posOffset>
          </wp:positionV>
          <wp:extent cx="1181100" cy="28575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REACE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3840">
      <w:rPr>
        <w:rFonts w:ascii="Century Gothic" w:eastAsia="Calibri" w:hAnsi="Century Gothic"/>
        <w:bCs/>
        <w:color w:val="7B7B7B" w:themeColor="accent3" w:themeShade="BF"/>
        <w:sz w:val="16"/>
        <w:szCs w:val="16"/>
        <w:lang w:eastAsia="es-ES"/>
      </w:rPr>
      <w:t>Estrategia de Desarrollo Urbano Sostenible e Integrado</w:t>
    </w:r>
  </w:p>
  <w:p w14:paraId="0112DF42" w14:textId="77777777" w:rsidR="00814363" w:rsidRPr="00633840" w:rsidRDefault="00575F84" w:rsidP="00633840">
    <w:pPr>
      <w:pStyle w:val="Footer"/>
      <w:tabs>
        <w:tab w:val="clear" w:pos="4252"/>
        <w:tab w:val="clear" w:pos="8504"/>
        <w:tab w:val="right" w:pos="10336"/>
      </w:tabs>
      <w:ind w:left="1560" w:right="-472"/>
      <w:jc w:val="left"/>
      <w:rPr>
        <w:rFonts w:ascii="Century Gothic" w:hAnsi="Century Gothic"/>
        <w:bCs/>
        <w:color w:val="7B7B7B" w:themeColor="accent3" w:themeShade="BF"/>
      </w:rPr>
    </w:pPr>
    <w:r w:rsidRPr="00633840">
      <w:rPr>
        <w:rFonts w:ascii="Century Gothic" w:eastAsia="Calibri" w:hAnsi="Century Gothic"/>
        <w:bCs/>
        <w:color w:val="7B7B7B" w:themeColor="accent3" w:themeShade="BF"/>
        <w:sz w:val="16"/>
        <w:szCs w:val="16"/>
        <w:lang w:eastAsia="es-ES"/>
      </w:rPr>
      <w:t>de la ciudad de Cáceres</w:t>
    </w:r>
    <w:r w:rsidR="006C10C8" w:rsidRPr="00633840">
      <w:rPr>
        <w:rFonts w:ascii="Century Gothic" w:hAnsi="Century Gothic"/>
        <w:bCs/>
        <w:noProof/>
        <w:color w:val="7B7B7B" w:themeColor="accent3" w:themeShade="BF"/>
        <w:sz w:val="28"/>
        <w:szCs w:val="32"/>
      </w:rPr>
      <w:t xml:space="preserve">     </w:t>
    </w:r>
    <w:r w:rsidR="00814363" w:rsidRPr="00633840">
      <w:rPr>
        <w:rFonts w:ascii="Century Gothic" w:hAnsi="Century Gothic"/>
        <w:bCs/>
        <w:noProof/>
        <w:color w:val="7B7B7B" w:themeColor="accent3" w:themeShade="BF"/>
        <w:sz w:val="28"/>
        <w:szCs w:val="32"/>
      </w:rPr>
      <w:t xml:space="preserve">   </w:t>
    </w:r>
    <w:sdt>
      <w:sdtPr>
        <w:rPr>
          <w:rFonts w:ascii="Century Gothic" w:hAnsi="Century Gothic"/>
          <w:bCs/>
          <w:color w:val="7B7B7B" w:themeColor="accent3" w:themeShade="BF"/>
          <w:szCs w:val="24"/>
        </w:rPr>
        <w:id w:val="553355945"/>
        <w:docPartObj>
          <w:docPartGallery w:val="Page Numbers (Bottom of Page)"/>
          <w:docPartUnique/>
        </w:docPartObj>
      </w:sdtPr>
      <w:sdtEndPr/>
      <w:sdtContent>
        <w:r w:rsidR="005B057A" w:rsidRPr="00633840">
          <w:rPr>
            <w:rFonts w:ascii="Century Gothic" w:hAnsi="Century Gothic"/>
            <w:bCs/>
            <w:color w:val="7B7B7B" w:themeColor="accent3" w:themeShade="BF"/>
            <w:szCs w:val="24"/>
          </w:rPr>
          <w:tab/>
        </w:r>
        <w:r w:rsidR="009A1026" w:rsidRPr="00633840">
          <w:rPr>
            <w:rFonts w:ascii="Century Gothic" w:hAnsi="Century Gothic"/>
            <w:bCs/>
            <w:color w:val="7B7B7B" w:themeColor="accent3" w:themeShade="BF"/>
            <w:szCs w:val="24"/>
          </w:rPr>
          <w:t xml:space="preserve">· </w:t>
        </w:r>
        <w:r w:rsidR="00D763FA" w:rsidRPr="00633840">
          <w:rPr>
            <w:rFonts w:ascii="Century Gothic" w:hAnsi="Century Gothic"/>
            <w:bCs/>
            <w:color w:val="7B7B7B" w:themeColor="accent3" w:themeShade="BF"/>
            <w:szCs w:val="24"/>
          </w:rPr>
          <w:fldChar w:fldCharType="begin"/>
        </w:r>
        <w:r w:rsidR="009A1026" w:rsidRPr="00633840">
          <w:rPr>
            <w:rFonts w:ascii="Century Gothic" w:hAnsi="Century Gothic"/>
            <w:bCs/>
            <w:color w:val="7B7B7B" w:themeColor="accent3" w:themeShade="BF"/>
            <w:szCs w:val="24"/>
          </w:rPr>
          <w:instrText>PAGE   \* MERGEFORMAT</w:instrText>
        </w:r>
        <w:r w:rsidR="00D763FA" w:rsidRPr="00633840">
          <w:rPr>
            <w:rFonts w:ascii="Century Gothic" w:hAnsi="Century Gothic"/>
            <w:bCs/>
            <w:color w:val="7B7B7B" w:themeColor="accent3" w:themeShade="BF"/>
            <w:szCs w:val="24"/>
          </w:rPr>
          <w:fldChar w:fldCharType="separate"/>
        </w:r>
        <w:r w:rsidR="00A7625F">
          <w:rPr>
            <w:rFonts w:ascii="Century Gothic" w:hAnsi="Century Gothic"/>
            <w:bCs/>
            <w:noProof/>
            <w:color w:val="7B7B7B" w:themeColor="accent3" w:themeShade="BF"/>
            <w:szCs w:val="24"/>
          </w:rPr>
          <w:t>1</w:t>
        </w:r>
        <w:r w:rsidR="00D763FA" w:rsidRPr="00633840">
          <w:rPr>
            <w:rFonts w:ascii="Century Gothic" w:hAnsi="Century Gothic"/>
            <w:bCs/>
            <w:color w:val="7B7B7B" w:themeColor="accent3" w:themeShade="BF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5D9C" w14:textId="77777777" w:rsidR="008F287B" w:rsidRDefault="008F2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9C07" w14:textId="77777777" w:rsidR="004A6C02" w:rsidRDefault="004A6C02" w:rsidP="00883285">
      <w:pPr>
        <w:spacing w:after="0"/>
      </w:pPr>
      <w:r>
        <w:separator/>
      </w:r>
    </w:p>
  </w:footnote>
  <w:footnote w:type="continuationSeparator" w:id="0">
    <w:p w14:paraId="778E5A79" w14:textId="77777777" w:rsidR="004A6C02" w:rsidRDefault="004A6C02" w:rsidP="008832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E084" w14:textId="77777777" w:rsidR="008F287B" w:rsidRDefault="008F2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54E1" w14:textId="77777777" w:rsidR="00883285" w:rsidRDefault="009F33B5" w:rsidP="009F33B5">
    <w:pPr>
      <w:pStyle w:val="Header"/>
      <w:ind w:left="-567"/>
    </w:pPr>
    <w:r>
      <w:rPr>
        <w:noProof/>
        <w:lang w:eastAsia="es-ES"/>
      </w:rPr>
      <w:drawing>
        <wp:inline distT="0" distB="0" distL="0" distR="0" wp14:anchorId="02843ECC" wp14:editId="2669CD29">
          <wp:extent cx="7000875" cy="74926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Ayto+UE color A4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04" cy="76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7079" w14:textId="77777777" w:rsidR="008F287B" w:rsidRDefault="008F2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976"/>
    <w:multiLevelType w:val="hybridMultilevel"/>
    <w:tmpl w:val="D3BA14D4"/>
    <w:lvl w:ilvl="0" w:tplc="7F36B4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9C1F2D" w:themeColor="accent2"/>
        <w:sz w:val="20"/>
        <w:szCs w:val="20"/>
        <w:u w:val="none" w:color="00000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E487C"/>
    <w:multiLevelType w:val="hybridMultilevel"/>
    <w:tmpl w:val="4ED6BE56"/>
    <w:lvl w:ilvl="0" w:tplc="71E274F0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7B7B7B" w:themeColor="accent3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132895">
    <w:abstractNumId w:val="1"/>
  </w:num>
  <w:num w:numId="2" w16cid:durableId="93987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85"/>
    <w:rsid w:val="00081E48"/>
    <w:rsid w:val="0009680A"/>
    <w:rsid w:val="000C2740"/>
    <w:rsid w:val="00115DC4"/>
    <w:rsid w:val="00122117"/>
    <w:rsid w:val="001374DD"/>
    <w:rsid w:val="001E75EC"/>
    <w:rsid w:val="002231A7"/>
    <w:rsid w:val="002255F0"/>
    <w:rsid w:val="0023509D"/>
    <w:rsid w:val="0023553D"/>
    <w:rsid w:val="00270CEC"/>
    <w:rsid w:val="002750D2"/>
    <w:rsid w:val="002A4FB5"/>
    <w:rsid w:val="002A7F83"/>
    <w:rsid w:val="002B5647"/>
    <w:rsid w:val="002F6937"/>
    <w:rsid w:val="0031751D"/>
    <w:rsid w:val="00333A92"/>
    <w:rsid w:val="00355FA5"/>
    <w:rsid w:val="00372F10"/>
    <w:rsid w:val="003D0A5B"/>
    <w:rsid w:val="00453AD1"/>
    <w:rsid w:val="004816BE"/>
    <w:rsid w:val="0048587B"/>
    <w:rsid w:val="004A6C02"/>
    <w:rsid w:val="004F0578"/>
    <w:rsid w:val="004F1438"/>
    <w:rsid w:val="00557111"/>
    <w:rsid w:val="005572F9"/>
    <w:rsid w:val="00562F3C"/>
    <w:rsid w:val="00575F84"/>
    <w:rsid w:val="005902C8"/>
    <w:rsid w:val="005B057A"/>
    <w:rsid w:val="005E3BBE"/>
    <w:rsid w:val="00633840"/>
    <w:rsid w:val="006C10C8"/>
    <w:rsid w:val="006D75F6"/>
    <w:rsid w:val="00736A6C"/>
    <w:rsid w:val="007B4C3B"/>
    <w:rsid w:val="00802DD1"/>
    <w:rsid w:val="00814363"/>
    <w:rsid w:val="00856DAE"/>
    <w:rsid w:val="00883285"/>
    <w:rsid w:val="008F287B"/>
    <w:rsid w:val="009469FD"/>
    <w:rsid w:val="00960CBC"/>
    <w:rsid w:val="00996613"/>
    <w:rsid w:val="009A1026"/>
    <w:rsid w:val="009C7811"/>
    <w:rsid w:val="009D7233"/>
    <w:rsid w:val="009E4A64"/>
    <w:rsid w:val="009F33B5"/>
    <w:rsid w:val="00A01E7E"/>
    <w:rsid w:val="00A16379"/>
    <w:rsid w:val="00A71763"/>
    <w:rsid w:val="00A7625F"/>
    <w:rsid w:val="00A921AF"/>
    <w:rsid w:val="00AB3DFF"/>
    <w:rsid w:val="00B031BC"/>
    <w:rsid w:val="00B167C2"/>
    <w:rsid w:val="00B85438"/>
    <w:rsid w:val="00BD1864"/>
    <w:rsid w:val="00BE5FA5"/>
    <w:rsid w:val="00C42E2E"/>
    <w:rsid w:val="00C9781E"/>
    <w:rsid w:val="00CB3395"/>
    <w:rsid w:val="00CD642F"/>
    <w:rsid w:val="00CE2544"/>
    <w:rsid w:val="00CE43BD"/>
    <w:rsid w:val="00D30BCD"/>
    <w:rsid w:val="00D61808"/>
    <w:rsid w:val="00D64761"/>
    <w:rsid w:val="00D763FA"/>
    <w:rsid w:val="00D9692C"/>
    <w:rsid w:val="00DC50B2"/>
    <w:rsid w:val="00E0598B"/>
    <w:rsid w:val="00E10FE9"/>
    <w:rsid w:val="00E15BC0"/>
    <w:rsid w:val="00E6587D"/>
    <w:rsid w:val="00E87276"/>
    <w:rsid w:val="00EB562F"/>
    <w:rsid w:val="00ED2C9B"/>
    <w:rsid w:val="00F14B2B"/>
    <w:rsid w:val="00F92F62"/>
    <w:rsid w:val="00FE3A2E"/>
    <w:rsid w:val="00FF1094"/>
    <w:rsid w:val="00FF2C0F"/>
    <w:rsid w:val="4C3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F8558"/>
  <w15:docId w15:val="{04E351C6-A03C-40FA-9DDE-758CCF42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40"/>
    <w:pPr>
      <w:spacing w:before="40" w:after="40" w:line="240" w:lineRule="auto"/>
      <w:jc w:val="both"/>
    </w:pPr>
    <w:rPr>
      <w:rFonts w:ascii="Arial Narrow" w:hAnsi="Arial Narrow"/>
      <w:b/>
      <w:color w:val="FFFFFF" w:themeColor="background1"/>
      <w:sz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9F33B5"/>
    <w:pPr>
      <w:spacing w:before="120" w:after="120"/>
      <w:outlineLvl w:val="0"/>
    </w:pPr>
    <w:rPr>
      <w:rFonts w:ascii="Century Gothic" w:hAnsi="Century Gothic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F33B5"/>
    <w:pPr>
      <w:keepNext/>
      <w:keepLines/>
      <w:shd w:val="clear" w:color="auto" w:fill="9C1F2D" w:themeFill="accent2"/>
      <w:spacing w:before="240"/>
      <w:jc w:val="center"/>
      <w:outlineLvl w:val="1"/>
    </w:pPr>
    <w:rPr>
      <w:rFonts w:eastAsiaTheme="majorEastAsia" w:cstheme="majorBidi"/>
      <w:b w:val="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75F84"/>
    <w:pPr>
      <w:keepNext/>
      <w:keepLines/>
      <w:spacing w:before="360"/>
      <w:jc w:val="left"/>
      <w:outlineLvl w:val="2"/>
    </w:pPr>
    <w:rPr>
      <w:rFonts w:eastAsiaTheme="majorEastAsia" w:cstheme="majorBidi"/>
      <w:b w:val="0"/>
      <w:color w:val="A5A5A5" w:themeColor="accent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85438"/>
    <w:pPr>
      <w:keepNext/>
      <w:keepLines/>
      <w:spacing w:before="240" w:after="120"/>
      <w:jc w:val="left"/>
      <w:outlineLvl w:val="3"/>
    </w:pPr>
    <w:rPr>
      <w:rFonts w:eastAsiaTheme="majorEastAsia" w:cstheme="majorBidi"/>
      <w:b w:val="0"/>
      <w:i/>
      <w:iCs/>
      <w:color w:val="7B7B7B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3B5"/>
    <w:rPr>
      <w:rFonts w:ascii="Century Gothic" w:eastAsiaTheme="majorEastAsia" w:hAnsi="Century Gothic" w:cstheme="majorBidi"/>
      <w:b/>
      <w:color w:val="FFFFFF" w:themeColor="background1"/>
      <w:sz w:val="28"/>
      <w:szCs w:val="28"/>
      <w:shd w:val="clear" w:color="auto" w:fill="9C1F2D" w:themeFill="accent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F33B5"/>
    <w:rPr>
      <w:rFonts w:ascii="Century Gothic" w:eastAsiaTheme="majorEastAsia" w:hAnsi="Century Gothic" w:cstheme="majorBidi"/>
      <w:b/>
      <w:color w:val="FFFFFF" w:themeColor="background1"/>
      <w:sz w:val="28"/>
      <w:szCs w:val="28"/>
      <w:shd w:val="clear" w:color="auto" w:fill="9C1F2D" w:themeFill="accent2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575F84"/>
    <w:pPr>
      <w:spacing w:after="480"/>
      <w:jc w:val="center"/>
    </w:pPr>
    <w:rPr>
      <w:rFonts w:eastAsiaTheme="majorEastAsia" w:cstheme="majorBidi"/>
      <w:b w:val="0"/>
      <w:color w:val="9C1F2D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F84"/>
    <w:rPr>
      <w:rFonts w:ascii="Century Gothic" w:eastAsiaTheme="majorEastAsia" w:hAnsi="Century Gothic" w:cstheme="majorBidi"/>
      <w:b/>
      <w:color w:val="9C1F2D" w:themeColor="accent2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883285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3285"/>
  </w:style>
  <w:style w:type="paragraph" w:styleId="Footer">
    <w:name w:val="footer"/>
    <w:basedOn w:val="Normal"/>
    <w:link w:val="FooterChar"/>
    <w:uiPriority w:val="99"/>
    <w:unhideWhenUsed/>
    <w:rsid w:val="00883285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3285"/>
  </w:style>
  <w:style w:type="table" w:styleId="TableGrid">
    <w:name w:val="Table Grid"/>
    <w:basedOn w:val="TableNormal"/>
    <w:uiPriority w:val="39"/>
    <w:rsid w:val="0088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rsid w:val="00575F84"/>
    <w:pPr>
      <w:spacing w:after="0"/>
    </w:pPr>
  </w:style>
  <w:style w:type="table" w:customStyle="1" w:styleId="ListTable6Colorful-Accent11">
    <w:name w:val="List Table 6 Colorful - Accent 11"/>
    <w:basedOn w:val="TableNormal"/>
    <w:uiPriority w:val="51"/>
    <w:rsid w:val="00883285"/>
    <w:pPr>
      <w:spacing w:after="0" w:line="240" w:lineRule="auto"/>
    </w:pPr>
    <w:rPr>
      <w:color w:val="741721" w:themeColor="accent1" w:themeShade="BF"/>
    </w:rPr>
    <w:tblPr>
      <w:tblStyleRowBandSize w:val="1"/>
      <w:tblStyleColBandSize w:val="1"/>
      <w:tblBorders>
        <w:top w:val="single" w:sz="4" w:space="0" w:color="9C1F2D" w:themeColor="accent1"/>
        <w:bottom w:val="single" w:sz="4" w:space="0" w:color="9C1F2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C1F2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C1F2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D" w:themeFill="accent1" w:themeFillTint="33"/>
      </w:tcPr>
    </w:tblStylePr>
    <w:tblStylePr w:type="band1Horz">
      <w:tblPr/>
      <w:tcPr>
        <w:shd w:val="clear" w:color="auto" w:fill="F4C9CD" w:themeFill="accent1" w:themeFillTint="33"/>
      </w:tcPr>
    </w:tblStylePr>
  </w:style>
  <w:style w:type="paragraph" w:customStyle="1" w:styleId="Estilo3">
    <w:name w:val="Estilo3"/>
    <w:basedOn w:val="Normal"/>
    <w:link w:val="Estilo3Car"/>
    <w:rsid w:val="00883285"/>
    <w:pPr>
      <w:spacing w:after="0"/>
      <w:ind w:right="315"/>
      <w:jc w:val="center"/>
    </w:pPr>
    <w:rPr>
      <w:rFonts w:ascii="Segoe Print" w:hAnsi="Segoe Print"/>
      <w:b w:val="0"/>
      <w:bCs/>
      <w:noProof/>
      <w:color w:val="FCB714" w:themeColor="accent4"/>
      <w:sz w:val="36"/>
      <w:szCs w:val="36"/>
    </w:rPr>
  </w:style>
  <w:style w:type="character" w:customStyle="1" w:styleId="Estilo3Car">
    <w:name w:val="Estilo3 Car"/>
    <w:basedOn w:val="DefaultParagraphFont"/>
    <w:link w:val="Estilo3"/>
    <w:rsid w:val="00883285"/>
    <w:rPr>
      <w:rFonts w:ascii="Segoe Print" w:hAnsi="Segoe Print"/>
      <w:b/>
      <w:bCs/>
      <w:noProof/>
      <w:color w:val="FCB714" w:themeColor="accent4"/>
      <w:sz w:val="36"/>
      <w:szCs w:val="36"/>
    </w:rPr>
  </w:style>
  <w:style w:type="table" w:customStyle="1" w:styleId="GridTable4-Accent21">
    <w:name w:val="Grid Table 4 - Accent 21"/>
    <w:basedOn w:val="TableNormal"/>
    <w:uiPriority w:val="49"/>
    <w:rsid w:val="00883285"/>
    <w:pPr>
      <w:spacing w:after="0" w:line="240" w:lineRule="auto"/>
    </w:pPr>
    <w:tblPr>
      <w:tblStyleRowBandSize w:val="1"/>
      <w:tblStyleColBandSize w:val="1"/>
      <w:tblBorders>
        <w:top w:val="single" w:sz="4" w:space="0" w:color="DE5D6B" w:themeColor="accent2" w:themeTint="99"/>
        <w:left w:val="single" w:sz="4" w:space="0" w:color="DE5D6B" w:themeColor="accent2" w:themeTint="99"/>
        <w:bottom w:val="single" w:sz="4" w:space="0" w:color="DE5D6B" w:themeColor="accent2" w:themeTint="99"/>
        <w:right w:val="single" w:sz="4" w:space="0" w:color="DE5D6B" w:themeColor="accent2" w:themeTint="99"/>
        <w:insideH w:val="single" w:sz="4" w:space="0" w:color="DE5D6B" w:themeColor="accent2" w:themeTint="99"/>
        <w:insideV w:val="single" w:sz="4" w:space="0" w:color="DE5D6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1F2D" w:themeColor="accent2"/>
          <w:left w:val="single" w:sz="4" w:space="0" w:color="9C1F2D" w:themeColor="accent2"/>
          <w:bottom w:val="single" w:sz="4" w:space="0" w:color="9C1F2D" w:themeColor="accent2"/>
          <w:right w:val="single" w:sz="4" w:space="0" w:color="9C1F2D" w:themeColor="accent2"/>
          <w:insideH w:val="nil"/>
          <w:insideV w:val="nil"/>
        </w:tcBorders>
        <w:shd w:val="clear" w:color="auto" w:fill="9C1F2D" w:themeFill="accent2"/>
      </w:tcPr>
    </w:tblStylePr>
    <w:tblStylePr w:type="lastRow">
      <w:rPr>
        <w:b/>
        <w:bCs/>
      </w:rPr>
      <w:tblPr/>
      <w:tcPr>
        <w:tcBorders>
          <w:top w:val="double" w:sz="4" w:space="0" w:color="9C1F2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D" w:themeFill="accent2" w:themeFillTint="33"/>
      </w:tcPr>
    </w:tblStylePr>
    <w:tblStylePr w:type="band1Horz">
      <w:tblPr/>
      <w:tcPr>
        <w:shd w:val="clear" w:color="auto" w:fill="F4C9CD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32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85"/>
    <w:rPr>
      <w:rFonts w:ascii="Segoe UI" w:hAnsi="Segoe UI" w:cs="Segoe UI"/>
      <w:sz w:val="18"/>
      <w:szCs w:val="18"/>
    </w:rPr>
  </w:style>
  <w:style w:type="table" w:customStyle="1" w:styleId="GridTable7Colorful-Accent11">
    <w:name w:val="Grid Table 7 Colorful - Accent 11"/>
    <w:basedOn w:val="TableNormal"/>
    <w:uiPriority w:val="52"/>
    <w:rsid w:val="00996613"/>
    <w:pPr>
      <w:spacing w:after="0" w:line="240" w:lineRule="auto"/>
    </w:pPr>
    <w:rPr>
      <w:color w:val="741721" w:themeColor="accent1" w:themeShade="BF"/>
    </w:rPr>
    <w:tblPr>
      <w:tblStyleRowBandSize w:val="1"/>
      <w:tblStyleColBandSize w:val="1"/>
      <w:tblBorders>
        <w:top w:val="single" w:sz="4" w:space="0" w:color="DE5D6B" w:themeColor="accent1" w:themeTint="99"/>
        <w:left w:val="single" w:sz="4" w:space="0" w:color="DE5D6B" w:themeColor="accent1" w:themeTint="99"/>
        <w:bottom w:val="single" w:sz="4" w:space="0" w:color="DE5D6B" w:themeColor="accent1" w:themeTint="99"/>
        <w:right w:val="single" w:sz="4" w:space="0" w:color="DE5D6B" w:themeColor="accent1" w:themeTint="99"/>
        <w:insideH w:val="single" w:sz="4" w:space="0" w:color="DE5D6B" w:themeColor="accent1" w:themeTint="99"/>
        <w:insideV w:val="single" w:sz="4" w:space="0" w:color="DE5D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9CD" w:themeFill="accent1" w:themeFillTint="33"/>
      </w:tcPr>
    </w:tblStylePr>
    <w:tblStylePr w:type="band1Horz">
      <w:tblPr/>
      <w:tcPr>
        <w:shd w:val="clear" w:color="auto" w:fill="F4C9CD" w:themeFill="accent1" w:themeFillTint="33"/>
      </w:tcPr>
    </w:tblStylePr>
    <w:tblStylePr w:type="neCell">
      <w:tblPr/>
      <w:tcPr>
        <w:tcBorders>
          <w:bottom w:val="single" w:sz="4" w:space="0" w:color="DE5D6B" w:themeColor="accent1" w:themeTint="99"/>
        </w:tcBorders>
      </w:tcPr>
    </w:tblStylePr>
    <w:tblStylePr w:type="nwCell">
      <w:tblPr/>
      <w:tcPr>
        <w:tcBorders>
          <w:bottom w:val="single" w:sz="4" w:space="0" w:color="DE5D6B" w:themeColor="accent1" w:themeTint="99"/>
        </w:tcBorders>
      </w:tcPr>
    </w:tblStylePr>
    <w:tblStylePr w:type="seCell">
      <w:tblPr/>
      <w:tcPr>
        <w:tcBorders>
          <w:top w:val="single" w:sz="4" w:space="0" w:color="DE5D6B" w:themeColor="accent1" w:themeTint="99"/>
        </w:tcBorders>
      </w:tcPr>
    </w:tblStylePr>
    <w:tblStylePr w:type="swCell">
      <w:tblPr/>
      <w:tcPr>
        <w:tcBorders>
          <w:top w:val="single" w:sz="4" w:space="0" w:color="DE5D6B" w:themeColor="accent1" w:themeTint="99"/>
        </w:tcBorders>
      </w:tcPr>
    </w:tblStylePr>
  </w:style>
  <w:style w:type="paragraph" w:customStyle="1" w:styleId="Ttulotabla">
    <w:name w:val="Título tabla"/>
    <w:basedOn w:val="Normal"/>
    <w:link w:val="TtulotablaCar"/>
    <w:qFormat/>
    <w:rsid w:val="009F33B5"/>
    <w:pPr>
      <w:jc w:val="center"/>
    </w:pPr>
    <w:rPr>
      <w:rFonts w:ascii="Century Gothic" w:hAnsi="Century Gothic"/>
      <w:sz w:val="22"/>
      <w:lang w:eastAsia="es-ES"/>
    </w:rPr>
  </w:style>
  <w:style w:type="table" w:customStyle="1" w:styleId="GridTable7Colorful-Accent31">
    <w:name w:val="Grid Table 7 Colorful - Accent 31"/>
    <w:basedOn w:val="TableNormal"/>
    <w:uiPriority w:val="52"/>
    <w:rsid w:val="00A01E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TtulotablaCar">
    <w:name w:val="Título tabla Car"/>
    <w:basedOn w:val="Heading1Char"/>
    <w:link w:val="Ttulotabla"/>
    <w:rsid w:val="009F33B5"/>
    <w:rPr>
      <w:rFonts w:ascii="Century Gothic" w:eastAsiaTheme="majorEastAsia" w:hAnsi="Century Gothic" w:cstheme="majorBidi"/>
      <w:b/>
      <w:color w:val="FFFFFF" w:themeColor="background1"/>
      <w:sz w:val="28"/>
      <w:szCs w:val="28"/>
      <w:shd w:val="clear" w:color="auto" w:fill="9C1F2D" w:themeFill="accent2"/>
      <w:lang w:val="en-US" w:eastAsia="es-ES"/>
    </w:rPr>
  </w:style>
  <w:style w:type="paragraph" w:styleId="Subtitle">
    <w:name w:val="Subtitle"/>
    <w:basedOn w:val="Normal"/>
    <w:next w:val="Normal"/>
    <w:link w:val="SubtitleChar"/>
    <w:uiPriority w:val="11"/>
    <w:rsid w:val="009A102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026"/>
    <w:rPr>
      <w:rFonts w:ascii="Franklin Gothic Book" w:eastAsiaTheme="minorEastAsia" w:hAnsi="Franklin Gothic Book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9A1026"/>
    <w:rPr>
      <w:rFonts w:ascii="Franklin Gothic Book" w:hAnsi="Franklin Gothic Book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rsid w:val="007B4C3B"/>
    <w:rPr>
      <w:rFonts w:ascii="Century Gothic" w:hAnsi="Century Gothic"/>
      <w:i/>
      <w:iCs/>
      <w:color w:val="741721" w:themeColor="accent1" w:themeShade="BF"/>
      <w:sz w:val="20"/>
    </w:rPr>
  </w:style>
  <w:style w:type="character" w:styleId="IntenseEmphasis">
    <w:name w:val="Intense Emphasis"/>
    <w:basedOn w:val="DefaultParagraphFont"/>
    <w:uiPriority w:val="21"/>
    <w:rsid w:val="009A1026"/>
    <w:rPr>
      <w:rFonts w:ascii="Franklin Gothic Book" w:hAnsi="Franklin Gothic Book"/>
      <w:i/>
      <w:iCs/>
      <w:color w:val="9C1F2D" w:themeColor="accent1"/>
      <w:sz w:val="22"/>
    </w:rPr>
  </w:style>
  <w:style w:type="character" w:styleId="Strong">
    <w:name w:val="Strong"/>
    <w:basedOn w:val="DefaultParagraphFont"/>
    <w:uiPriority w:val="22"/>
    <w:rsid w:val="007B4C3B"/>
    <w:rPr>
      <w:rFonts w:ascii="Century Gothic" w:hAnsi="Century Gothic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rsid w:val="009A102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026"/>
    <w:rPr>
      <w:rFonts w:ascii="Franklin Gothic Book" w:hAnsi="Franklin Gothic 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A1026"/>
    <w:pPr>
      <w:pBdr>
        <w:top w:val="single" w:sz="4" w:space="10" w:color="9C1F2D" w:themeColor="accent1"/>
        <w:bottom w:val="single" w:sz="4" w:space="10" w:color="9C1F2D" w:themeColor="accent1"/>
      </w:pBdr>
      <w:spacing w:before="360" w:after="360"/>
      <w:ind w:left="864" w:right="864"/>
      <w:jc w:val="center"/>
    </w:pPr>
    <w:rPr>
      <w:i/>
      <w:iCs/>
      <w:color w:val="9C1F2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026"/>
    <w:rPr>
      <w:rFonts w:ascii="Franklin Gothic Book" w:hAnsi="Franklin Gothic Book"/>
      <w:i/>
      <w:iCs/>
      <w:color w:val="9C1F2D" w:themeColor="accent1"/>
    </w:rPr>
  </w:style>
  <w:style w:type="character" w:styleId="SubtleReference">
    <w:name w:val="Subtle Reference"/>
    <w:basedOn w:val="DefaultParagraphFont"/>
    <w:uiPriority w:val="31"/>
    <w:rsid w:val="009A1026"/>
    <w:rPr>
      <w:rFonts w:ascii="Franklin Gothic Book" w:hAnsi="Franklin Gothic Book"/>
      <w:smallCaps/>
      <w:color w:val="5A5A5A" w:themeColor="text1" w:themeTint="A5"/>
      <w:sz w:val="22"/>
    </w:rPr>
  </w:style>
  <w:style w:type="character" w:styleId="IntenseReference">
    <w:name w:val="Intense Reference"/>
    <w:basedOn w:val="DefaultParagraphFont"/>
    <w:uiPriority w:val="32"/>
    <w:rsid w:val="009A1026"/>
    <w:rPr>
      <w:rFonts w:ascii="Franklin Gothic Book" w:hAnsi="Franklin Gothic Book"/>
      <w:b/>
      <w:bCs/>
      <w:smallCaps/>
      <w:color w:val="9C1F2D" w:themeColor="accent1"/>
      <w:spacing w:val="5"/>
      <w:sz w:val="22"/>
    </w:rPr>
  </w:style>
  <w:style w:type="character" w:styleId="BookTitle">
    <w:name w:val="Book Title"/>
    <w:basedOn w:val="DefaultParagraphFont"/>
    <w:uiPriority w:val="33"/>
    <w:rsid w:val="009A1026"/>
    <w:rPr>
      <w:rFonts w:ascii="Franklin Gothic Book" w:hAnsi="Franklin Gothic Book"/>
      <w:b/>
      <w:bCs/>
      <w:i/>
      <w:iCs/>
      <w:spacing w:val="5"/>
      <w:sz w:val="22"/>
    </w:rPr>
  </w:style>
  <w:style w:type="paragraph" w:styleId="ListParagraph">
    <w:name w:val="List Paragraph"/>
    <w:basedOn w:val="Normal"/>
    <w:uiPriority w:val="34"/>
    <w:rsid w:val="00122117"/>
    <w:pPr>
      <w:numPr>
        <w:numId w:val="2"/>
      </w:numPr>
      <w:spacing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75F84"/>
    <w:rPr>
      <w:rFonts w:ascii="Century Gothic" w:eastAsiaTheme="majorEastAsia" w:hAnsi="Century Gothic" w:cstheme="majorBidi"/>
      <w:b/>
      <w:color w:val="A5A5A5" w:themeColor="accent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438"/>
    <w:rPr>
      <w:rFonts w:ascii="Franklin Gothic Book" w:eastAsiaTheme="majorEastAsia" w:hAnsi="Franklin Gothic Book" w:cstheme="majorBidi"/>
      <w:b/>
      <w:i/>
      <w:iCs/>
      <w:color w:val="7B7B7B" w:themeColor="accent3" w:themeShade="BF"/>
    </w:rPr>
  </w:style>
  <w:style w:type="table" w:customStyle="1" w:styleId="GridTable7Colorful-Accent51">
    <w:name w:val="Grid Table 7 Colorful - Accent 51"/>
    <w:basedOn w:val="TableNormal"/>
    <w:uiPriority w:val="52"/>
    <w:rsid w:val="00122117"/>
    <w:pPr>
      <w:spacing w:after="0" w:line="240" w:lineRule="auto"/>
    </w:pPr>
    <w:rPr>
      <w:color w:val="00264C" w:themeColor="accent5" w:themeShade="BF"/>
    </w:rPr>
    <w:tblPr>
      <w:tblStyleRowBandSize w:val="1"/>
      <w:tblStyleColBandSize w:val="1"/>
      <w:tblBorders>
        <w:top w:val="single" w:sz="4" w:space="0" w:color="0A84FF" w:themeColor="accent5" w:themeTint="99"/>
        <w:left w:val="single" w:sz="4" w:space="0" w:color="0A84FF" w:themeColor="accent5" w:themeTint="99"/>
        <w:bottom w:val="single" w:sz="4" w:space="0" w:color="0A84FF" w:themeColor="accent5" w:themeTint="99"/>
        <w:right w:val="single" w:sz="4" w:space="0" w:color="0A84FF" w:themeColor="accent5" w:themeTint="99"/>
        <w:insideH w:val="single" w:sz="4" w:space="0" w:color="0A84FF" w:themeColor="accent5" w:themeTint="99"/>
        <w:insideV w:val="single" w:sz="4" w:space="0" w:color="0A84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6FF" w:themeFill="accent5" w:themeFillTint="33"/>
      </w:tcPr>
    </w:tblStylePr>
    <w:tblStylePr w:type="band1Horz">
      <w:tblPr/>
      <w:tcPr>
        <w:shd w:val="clear" w:color="auto" w:fill="ADD6FF" w:themeFill="accent5" w:themeFillTint="33"/>
      </w:tcPr>
    </w:tblStylePr>
    <w:tblStylePr w:type="neCell">
      <w:tblPr/>
      <w:tcPr>
        <w:tcBorders>
          <w:bottom w:val="single" w:sz="4" w:space="0" w:color="0A84FF" w:themeColor="accent5" w:themeTint="99"/>
        </w:tcBorders>
      </w:tcPr>
    </w:tblStylePr>
    <w:tblStylePr w:type="nwCell">
      <w:tblPr/>
      <w:tcPr>
        <w:tcBorders>
          <w:bottom w:val="single" w:sz="4" w:space="0" w:color="0A84FF" w:themeColor="accent5" w:themeTint="99"/>
        </w:tcBorders>
      </w:tcPr>
    </w:tblStylePr>
    <w:tblStylePr w:type="seCell">
      <w:tblPr/>
      <w:tcPr>
        <w:tcBorders>
          <w:top w:val="single" w:sz="4" w:space="0" w:color="0A84FF" w:themeColor="accent5" w:themeTint="99"/>
        </w:tcBorders>
      </w:tcPr>
    </w:tblStylePr>
    <w:tblStylePr w:type="swCell">
      <w:tblPr/>
      <w:tcPr>
        <w:tcBorders>
          <w:top w:val="single" w:sz="4" w:space="0" w:color="0A84FF" w:themeColor="accent5" w:themeTint="99"/>
        </w:tcBorders>
      </w:tcPr>
    </w:tblStylePr>
  </w:style>
  <w:style w:type="table" w:customStyle="1" w:styleId="TableGridLight1">
    <w:name w:val="Table Grid Light1"/>
    <w:basedOn w:val="TableNormal"/>
    <w:uiPriority w:val="40"/>
    <w:rsid w:val="00355FA5"/>
    <w:pPr>
      <w:spacing w:after="0" w:line="240" w:lineRule="auto"/>
    </w:pPr>
    <w:rPr>
      <w:rFonts w:ascii="Arial Narrow" w:hAnsi="Arial Narrow"/>
      <w:b/>
      <w:sz w:val="20"/>
    </w:rPr>
    <w:tblPr/>
    <w:tcPr>
      <w:shd w:val="clear" w:color="auto" w:fill="7B7B7B" w:themeFill="accent3" w:themeFillShade="BF"/>
    </w:tcPr>
    <w:tblStylePr w:type="firstRow">
      <w:rPr>
        <w:rFonts w:ascii="Arial Narrow" w:hAnsi="Arial Narrow"/>
        <w:b/>
        <w:color w:val="FFFFFF" w:themeColor="background1"/>
        <w:sz w:val="20"/>
      </w:rPr>
      <w:tblPr/>
      <w:tcPr>
        <w:shd w:val="clear" w:color="auto" w:fill="003366" w:themeFill="accent5"/>
      </w:tcPr>
    </w:tblStylePr>
    <w:tblStylePr w:type="firstCol">
      <w:rPr>
        <w:rFonts w:ascii="Century Gothic" w:hAnsi="Century Gothic"/>
        <w:b/>
        <w:color w:val="auto"/>
        <w:sz w:val="20"/>
      </w:rPr>
    </w:tblStylePr>
  </w:style>
  <w:style w:type="table" w:styleId="ColorfulGrid-Accent2">
    <w:name w:val="Colorful Grid Accent 2"/>
    <w:basedOn w:val="TableNormal"/>
    <w:uiPriority w:val="73"/>
    <w:rsid w:val="00575F8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9CD" w:themeFill="accent2" w:themeFillTint="33"/>
    </w:tcPr>
    <w:tblStylePr w:type="firstRow">
      <w:rPr>
        <w:b/>
        <w:bCs/>
      </w:rPr>
      <w:tblPr/>
      <w:tcPr>
        <w:shd w:val="clear" w:color="auto" w:fill="E9939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39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17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1721" w:themeFill="accent2" w:themeFillShade="BF"/>
      </w:tcPr>
    </w:tblStylePr>
    <w:tblStylePr w:type="band1Vert">
      <w:tblPr/>
      <w:tcPr>
        <w:shd w:val="clear" w:color="auto" w:fill="E47884" w:themeFill="accent2" w:themeFillTint="7F"/>
      </w:tcPr>
    </w:tblStylePr>
    <w:tblStylePr w:type="band1Horz">
      <w:tblPr/>
      <w:tcPr>
        <w:shd w:val="clear" w:color="auto" w:fill="E47884" w:themeFill="accent2" w:themeFillTint="7F"/>
      </w:tcPr>
    </w:tblStylePr>
  </w:style>
  <w:style w:type="table" w:customStyle="1" w:styleId="Tablaconcuadrcula1">
    <w:name w:val="Tabla con cuadrícula1"/>
    <w:basedOn w:val="TableNormal"/>
    <w:next w:val="TableGrid"/>
    <w:uiPriority w:val="39"/>
    <w:rsid w:val="009F33B5"/>
    <w:pPr>
      <w:spacing w:after="0" w:line="240" w:lineRule="auto"/>
    </w:pPr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276"/>
    <w:rPr>
      <w:color w:val="7B7B7B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Personalizado 15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C1F2D"/>
      </a:accent1>
      <a:accent2>
        <a:srgbClr val="9C1F2D"/>
      </a:accent2>
      <a:accent3>
        <a:srgbClr val="A5A5A5"/>
      </a:accent3>
      <a:accent4>
        <a:srgbClr val="FCB714"/>
      </a:accent4>
      <a:accent5>
        <a:srgbClr val="003366"/>
      </a:accent5>
      <a:accent6>
        <a:srgbClr val="003366"/>
      </a:accent6>
      <a:hlink>
        <a:srgbClr val="7B7B7B"/>
      </a:hlink>
      <a:folHlink>
        <a:srgbClr val="7B7B7B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0A5472A60BB749B1879F33BF372B63" ma:contentTypeVersion="15" ma:contentTypeDescription="Crear nuevo documento." ma:contentTypeScope="" ma:versionID="97d48bee58370174ff73972cc96fc38a">
  <xsd:schema xmlns:xsd="http://www.w3.org/2001/XMLSchema" xmlns:xs="http://www.w3.org/2001/XMLSchema" xmlns:p="http://schemas.microsoft.com/office/2006/metadata/properties" xmlns:ns2="a2481599-fa07-4a21-8b92-3610e21709b2" xmlns:ns3="7da52064-9857-42dc-890e-7ff732720a41" targetNamespace="http://schemas.microsoft.com/office/2006/metadata/properties" ma:root="true" ma:fieldsID="26385d3e217a3e0900db05ff432e821b" ns2:_="" ns3:_="">
    <xsd:import namespace="a2481599-fa07-4a21-8b92-3610e21709b2"/>
    <xsd:import namespace="7da52064-9857-42dc-890e-7ff732720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1599-fa07-4a21-8b92-3610e2170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7c273ab-3fec-4825-933e-6c7fc8adf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52064-9857-42dc-890e-7ff732720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1a6c04-9f7d-414b-abce-0ea0ad9d414c}" ma:internalName="TaxCatchAll" ma:showField="CatchAllData" ma:web="7da52064-9857-42dc-890e-7ff732720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481599-fa07-4a21-8b92-3610e21709b2">
      <Terms xmlns="http://schemas.microsoft.com/office/infopath/2007/PartnerControls"/>
    </lcf76f155ced4ddcb4097134ff3c332f>
    <TaxCatchAll xmlns="7da52064-9857-42dc-890e-7ff732720a41" xsi:nil="true"/>
  </documentManagement>
</p:properties>
</file>

<file path=customXml/itemProps1.xml><?xml version="1.0" encoding="utf-8"?>
<ds:datastoreItem xmlns:ds="http://schemas.openxmlformats.org/officeDocument/2006/customXml" ds:itemID="{124603E7-B5B4-42DD-B3A0-1C5C3BE5D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81599-fa07-4a21-8b92-3610e21709b2"/>
    <ds:schemaRef ds:uri="7da52064-9857-42dc-890e-7ff732720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5B9F1-3F86-44C4-A811-FC02414E4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62524-19E3-474B-A303-8C17AB631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DC010-AEAA-4473-87B4-02880201DAC3}">
  <ds:schemaRefs>
    <ds:schemaRef ds:uri="http://schemas.microsoft.com/office/2006/metadata/properties"/>
    <ds:schemaRef ds:uri="http://schemas.microsoft.com/office/infopath/2007/PartnerControls"/>
    <ds:schemaRef ds:uri="a2481599-fa07-4a21-8b92-3610e21709b2"/>
    <ds:schemaRef ds:uri="7da52064-9857-42dc-890e-7ff732720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582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Abellàn</dc:creator>
  <cp:lastModifiedBy>Khalid Garcia Chelbat</cp:lastModifiedBy>
  <cp:revision>2</cp:revision>
  <cp:lastPrinted>2019-05-16T11:40:00Z</cp:lastPrinted>
  <dcterms:created xsi:type="dcterms:W3CDTF">2022-06-22T08:25:00Z</dcterms:created>
  <dcterms:modified xsi:type="dcterms:W3CDTF">2022-06-22T08:25:00Z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0x010100A80A5472A60BB749B1879F33BF372B63</vt:lpwstr>
  </property>
  <property fmtid="{D5CDD505-2E9C-101B-9397-08002B2CF9AE}" pid="3" name="MediaServiceImageTags">
    <vt:lpwstr/>
  </property>
</Properties>
</file>